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84BFA" w14:textId="77777777" w:rsidR="00347F68" w:rsidRPr="00347F68" w:rsidRDefault="000B03CF" w:rsidP="00ED3526">
      <w:pPr>
        <w:jc w:val="right"/>
      </w:pPr>
      <w:bookmarkStart w:id="0" w:name="_GoBack"/>
      <w:bookmarkEnd w:id="0"/>
      <w:r>
        <w:rPr>
          <w:noProof/>
          <w:lang w:eastAsia="zh-CN"/>
        </w:rPr>
        <w:drawing>
          <wp:anchor distT="0" distB="0" distL="114300" distR="114300" simplePos="0" relativeHeight="251657728" behindDoc="0" locked="0" layoutInCell="1" allowOverlap="1" wp14:anchorId="454159A5" wp14:editId="7718DDD6">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526">
        <w:t>EELNÕU</w:t>
      </w:r>
    </w:p>
    <w:p w14:paraId="4257BC9E" w14:textId="77777777" w:rsidR="00347F68" w:rsidRPr="00347F68" w:rsidRDefault="00347F68" w:rsidP="00347F68"/>
    <w:p w14:paraId="3AEBCA8C" w14:textId="77777777" w:rsidR="00347F68" w:rsidRPr="00347F68" w:rsidRDefault="00347F68" w:rsidP="00347F68"/>
    <w:p w14:paraId="02C62BD6" w14:textId="77777777" w:rsidR="00347F68" w:rsidRPr="001969E4" w:rsidRDefault="00C33638" w:rsidP="001969E4">
      <w:pPr>
        <w:tabs>
          <w:tab w:val="left" w:pos="8085"/>
        </w:tabs>
        <w:rPr>
          <w:color w:val="FF0000"/>
        </w:rPr>
      </w:pPr>
      <w:r>
        <w:tab/>
      </w:r>
    </w:p>
    <w:p w14:paraId="078C7575" w14:textId="77777777"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14:paraId="3282AC46" w14:textId="77777777"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14:paraId="5A17CEB0" w14:textId="77777777" w:rsidR="000C45FD" w:rsidRDefault="000C45FD"/>
    <w:p w14:paraId="5E611BA7" w14:textId="77777777" w:rsidR="00ED3526" w:rsidRDefault="00ED3526"/>
    <w:p w14:paraId="4E6EB26E" w14:textId="0ADFB5A0" w:rsidR="00060CD6" w:rsidRPr="008C64F5" w:rsidRDefault="001969E4" w:rsidP="00060CD6">
      <w:pPr>
        <w:pStyle w:val="Normaallaadveeb"/>
        <w:ind w:right="-15"/>
        <w:rPr>
          <w:rFonts w:eastAsia="Times New Roman"/>
          <w:lang w:val="et-EE"/>
        </w:rPr>
      </w:pPr>
      <w:r>
        <w:rPr>
          <w:rFonts w:eastAsia="Times New Roman"/>
          <w:lang w:val="et-EE"/>
        </w:rPr>
        <w:t>Kostivere</w:t>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BE36DC">
        <w:rPr>
          <w:rFonts w:eastAsia="Times New Roman"/>
          <w:lang w:val="et-EE"/>
        </w:rPr>
        <w:t>1</w:t>
      </w:r>
      <w:r w:rsidR="00AB501F">
        <w:rPr>
          <w:rFonts w:eastAsia="Times New Roman"/>
          <w:lang w:val="et-EE"/>
        </w:rPr>
        <w:t>2</w:t>
      </w:r>
      <w:r w:rsidR="009D7A22">
        <w:rPr>
          <w:rFonts w:eastAsia="Times New Roman"/>
          <w:lang w:val="et-EE"/>
        </w:rPr>
        <w:t xml:space="preserve">. </w:t>
      </w:r>
      <w:r w:rsidR="00AB501F">
        <w:rPr>
          <w:rFonts w:eastAsia="Times New Roman"/>
          <w:lang w:val="et-EE"/>
        </w:rPr>
        <w:t>märts</w:t>
      </w:r>
      <w:r w:rsidR="009D7A22">
        <w:rPr>
          <w:rFonts w:eastAsia="Times New Roman"/>
          <w:lang w:val="et-EE"/>
        </w:rPr>
        <w:t xml:space="preserve"> 202</w:t>
      </w:r>
      <w:r w:rsidR="00AB501F">
        <w:rPr>
          <w:rFonts w:eastAsia="Times New Roman"/>
          <w:lang w:val="et-EE"/>
        </w:rPr>
        <w:t>6</w:t>
      </w:r>
      <w:r w:rsidR="005A5DF4" w:rsidRPr="008C64F5">
        <w:rPr>
          <w:rFonts w:eastAsia="Times New Roman"/>
          <w:lang w:val="et-EE"/>
        </w:rPr>
        <w:t xml:space="preserve"> </w:t>
      </w:r>
      <w:r w:rsidR="00060CD6" w:rsidRPr="008C64F5">
        <w:rPr>
          <w:rFonts w:eastAsia="Times New Roman"/>
          <w:lang w:val="et-EE"/>
        </w:rPr>
        <w:t xml:space="preserve">nr </w:t>
      </w:r>
    </w:p>
    <w:p w14:paraId="07BFFADC" w14:textId="77777777" w:rsidR="000B03CF" w:rsidRDefault="000B03CF" w:rsidP="00060CD6"/>
    <w:p w14:paraId="183A710D" w14:textId="77777777" w:rsidR="00AF2CA6" w:rsidRPr="008C64F5" w:rsidRDefault="00AF2CA6" w:rsidP="00060CD6"/>
    <w:p w14:paraId="150FB54D" w14:textId="77777777" w:rsidR="00060CD6" w:rsidRPr="008C64F5" w:rsidRDefault="00593D03" w:rsidP="00060CD6">
      <w:pPr>
        <w:rPr>
          <w:b/>
        </w:rPr>
      </w:pPr>
      <w:r>
        <w:rPr>
          <w:b/>
        </w:rPr>
        <w:t>Vallavara</w:t>
      </w:r>
      <w:r w:rsidR="00431A50">
        <w:rPr>
          <w:b/>
        </w:rPr>
        <w:t xml:space="preserve"> võõrandamine</w:t>
      </w:r>
      <w:r w:rsidR="00A90778">
        <w:rPr>
          <w:b/>
        </w:rPr>
        <w:t xml:space="preserve"> enampakkumise korras</w:t>
      </w:r>
    </w:p>
    <w:p w14:paraId="38357BDB" w14:textId="77777777" w:rsidR="00AF2CA6" w:rsidRDefault="00AF2CA6" w:rsidP="00060CD6"/>
    <w:p w14:paraId="28128C18" w14:textId="77777777" w:rsidR="00E44012" w:rsidRPr="008C64F5" w:rsidRDefault="00E44012" w:rsidP="00060CD6"/>
    <w:p w14:paraId="76DD5945" w14:textId="25682742" w:rsidR="001942D7" w:rsidRDefault="001942D7" w:rsidP="001942D7">
      <w:pPr>
        <w:jc w:val="both"/>
      </w:pPr>
      <w:r>
        <w:t>Jõelähtme valla 202</w:t>
      </w:r>
      <w:r w:rsidR="00AB501F">
        <w:t>6</w:t>
      </w:r>
      <w:r>
        <w:t>. aasta eelarve ühe katteallikana on ettenähtud Jõelähtme vallale kuuluva kinnisvara müük. Seetõttu on vajalik võõrandada vallale kuuluvat kinnisvara, mida omavalitsus ei vaja enda põhiülesannete täitmiseks.</w:t>
      </w:r>
    </w:p>
    <w:p w14:paraId="24B6AEAB" w14:textId="77777777" w:rsidR="001942D7" w:rsidRDefault="001942D7" w:rsidP="001942D7">
      <w:pPr>
        <w:jc w:val="both"/>
      </w:pPr>
    </w:p>
    <w:p w14:paraId="57664408" w14:textId="2B0C5C65" w:rsidR="008860E3" w:rsidRPr="00CB5429" w:rsidRDefault="00CB5429" w:rsidP="00B41A5E">
      <w:pPr>
        <w:jc w:val="both"/>
        <w:rPr>
          <w:b/>
          <w:bCs/>
        </w:rPr>
      </w:pPr>
      <w:r>
        <w:t>Jõelähtme</w:t>
      </w:r>
      <w:r>
        <w:rPr>
          <w:b/>
          <w:bCs/>
        </w:rPr>
        <w:t xml:space="preserve"> </w:t>
      </w:r>
      <w:r w:rsidR="001942D7">
        <w:t>val</w:t>
      </w:r>
      <w:r w:rsidR="00932700">
        <w:t>lale kuulub korteriomand</w:t>
      </w:r>
      <w:r w:rsidR="00CA2231">
        <w:t xml:space="preserve"> Loo </w:t>
      </w:r>
      <w:r w:rsidR="00C37E20">
        <w:t>alevikus</w:t>
      </w:r>
      <w:r w:rsidR="00B03584">
        <w:t xml:space="preserve"> </w:t>
      </w:r>
      <w:r w:rsidR="00E634F0">
        <w:t xml:space="preserve">Loopargi tee 3-45 (katastritunnus </w:t>
      </w:r>
      <w:r w:rsidR="006E2339">
        <w:t>24504:002:0097</w:t>
      </w:r>
      <w:r w:rsidR="00DE7C9F">
        <w:t>, registriosa number 6429402</w:t>
      </w:r>
      <w:r w:rsidR="006E2339">
        <w:t>)</w:t>
      </w:r>
      <w:r w:rsidR="00090952">
        <w:t>, mis ei ole aktiivses kasutuses ning mille kasutusele võtmine eeldaks investeeringuid, mis käivad k</w:t>
      </w:r>
      <w:r w:rsidR="00B93E83">
        <w:t xml:space="preserve">äesoleval ajal Jõelähtme vallale majanduslikult üle jõu. </w:t>
      </w:r>
      <w:r w:rsidR="003338AE">
        <w:t xml:space="preserve">2026. aasta eelarves </w:t>
      </w:r>
      <w:r w:rsidR="0020462A">
        <w:t>ei ole arvestatud Loopargi tee 3-45 korterimüügist saadava tuluga, kuid</w:t>
      </w:r>
      <w:r w:rsidR="00BB027B">
        <w:t xml:space="preserve"> </w:t>
      </w:r>
      <w:r w:rsidR="00B153E0">
        <w:t xml:space="preserve">on </w:t>
      </w:r>
      <w:r w:rsidR="00674B63">
        <w:t>mõistlik võõrandada eelarvesse tulu teenimise eesmärgil</w:t>
      </w:r>
      <w:r w:rsidR="008860E3">
        <w:t xml:space="preserve">. </w:t>
      </w:r>
    </w:p>
    <w:p w14:paraId="5F859CD3" w14:textId="77777777" w:rsidR="008860E3" w:rsidRDefault="008860E3" w:rsidP="00492166">
      <w:pPr>
        <w:jc w:val="both"/>
      </w:pPr>
    </w:p>
    <w:p w14:paraId="0F57A0AE" w14:textId="604E42F9" w:rsidR="00697CBF" w:rsidRPr="00D23EB4" w:rsidRDefault="001807F9" w:rsidP="00492166">
      <w:pPr>
        <w:jc w:val="both"/>
      </w:pPr>
      <w:r>
        <w:t xml:space="preserve">Kutselise hindaja poolt 06.02.2026 koostatud ekspertarvamuse kohaselt on </w:t>
      </w:r>
      <w:r w:rsidR="00400533">
        <w:t>kinnisvara keskmiseks turuväärtuseks 73 000 eurot</w:t>
      </w:r>
      <w:r w:rsidR="00B157A7">
        <w:t xml:space="preserve"> arvestades, et korter vajab täiendavat kapitaalremonti</w:t>
      </w:r>
      <w:r w:rsidR="00B157A7" w:rsidRPr="00D23EB4">
        <w:t>.</w:t>
      </w:r>
      <w:r w:rsidR="00D30739" w:rsidRPr="00D23EB4">
        <w:t xml:space="preserve"> Kulu, mis tuleks teha korteri kasutuskorda seadmiseks, et seda oleks võimalik anda ametikorterina uuesti kasutusse, on hinnanguliselt 42 000 eurot. Arvestades investeerimisvajaduse suurust võrreldes vara maksumusega, on mõistlikum vara võõrandada ja müügist saadud vahendeid kasutada valla eelarves ettenähtud investeeringuvajaduste katteks.</w:t>
      </w:r>
    </w:p>
    <w:p w14:paraId="1D26DF61" w14:textId="77777777" w:rsidR="00423F91" w:rsidRPr="008C64F5" w:rsidRDefault="00423F91" w:rsidP="00FE09B8">
      <w:pPr>
        <w:jc w:val="both"/>
      </w:pPr>
    </w:p>
    <w:p w14:paraId="77545ECE" w14:textId="77777777" w:rsidR="005A5DF4" w:rsidRPr="008C64F5" w:rsidRDefault="005A5DF4" w:rsidP="00F11AA2">
      <w:pPr>
        <w:jc w:val="both"/>
      </w:pPr>
      <w:r w:rsidRPr="008C64F5">
        <w:t xml:space="preserve">Lähtudes eeltoodud asjaoludest ning võttes aluseks Jõelähtme Vallavolikogu 12.09.2006 määruse nr 29 „Jõelähtme vallavara valitsemise kord“ </w:t>
      </w:r>
      <w:r w:rsidR="002517DF">
        <w:t xml:space="preserve">§ </w:t>
      </w:r>
      <w:r w:rsidR="00686B4E">
        <w:t>28</w:t>
      </w:r>
      <w:r w:rsidR="002517DF">
        <w:t xml:space="preserve"> lõike 1 punkti </w:t>
      </w:r>
      <w:r w:rsidR="00686B4E">
        <w:t>1</w:t>
      </w:r>
      <w:r w:rsidRPr="008C64F5">
        <w:t>,</w:t>
      </w:r>
      <w:r w:rsidR="00686B4E">
        <w:t xml:space="preserve"> § 29 lõike 1 punkti 2 ja § 32,</w:t>
      </w:r>
      <w:r w:rsidRPr="008C64F5">
        <w:t xml:space="preserve"> Jõelähtme Vallavolikogu </w:t>
      </w:r>
    </w:p>
    <w:p w14:paraId="7AC60B7B" w14:textId="77777777" w:rsidR="005A5DF4" w:rsidRPr="00E44012" w:rsidRDefault="005A5DF4" w:rsidP="005A5DF4">
      <w:pPr>
        <w:rPr>
          <w:sz w:val="16"/>
          <w:szCs w:val="16"/>
        </w:rPr>
      </w:pPr>
    </w:p>
    <w:p w14:paraId="1AB35743" w14:textId="77777777" w:rsidR="005A5DF4" w:rsidRPr="008C64F5" w:rsidRDefault="005A5DF4" w:rsidP="005A5DF4">
      <w:pPr>
        <w:rPr>
          <w:b/>
        </w:rPr>
      </w:pPr>
      <w:r w:rsidRPr="008C64F5">
        <w:rPr>
          <w:b/>
        </w:rPr>
        <w:t>o t s u s t a b:</w:t>
      </w:r>
    </w:p>
    <w:p w14:paraId="6D275644" w14:textId="77777777" w:rsidR="005A5DF4" w:rsidRPr="00E44012" w:rsidRDefault="005A5DF4" w:rsidP="005A5DF4">
      <w:pPr>
        <w:rPr>
          <w:sz w:val="16"/>
          <w:szCs w:val="16"/>
        </w:rPr>
      </w:pPr>
    </w:p>
    <w:p w14:paraId="19255FFF" w14:textId="0770E513" w:rsidR="00147CB6" w:rsidRDefault="00147CB6" w:rsidP="00147CB6">
      <w:pPr>
        <w:numPr>
          <w:ilvl w:val="0"/>
          <w:numId w:val="3"/>
        </w:numPr>
        <w:jc w:val="both"/>
      </w:pPr>
      <w:r>
        <w:t xml:space="preserve">Vallavalitsusel korraldada kirjalik enampakkumine Jõelähtme vallale kuuluva </w:t>
      </w:r>
      <w:r w:rsidR="00957176">
        <w:t>Loo alevikus</w:t>
      </w:r>
      <w:r>
        <w:t xml:space="preserve"> </w:t>
      </w:r>
      <w:r w:rsidR="00957176">
        <w:t>Loopargi</w:t>
      </w:r>
      <w:r>
        <w:t xml:space="preserve"> tee 3</w:t>
      </w:r>
      <w:r w:rsidR="00957176">
        <w:t>-45</w:t>
      </w:r>
      <w:r>
        <w:t xml:space="preserve"> </w:t>
      </w:r>
      <w:r w:rsidRPr="00581C6E">
        <w:t>k</w:t>
      </w:r>
      <w:r w:rsidR="00957176">
        <w:t>orteriomandi</w:t>
      </w:r>
      <w:r w:rsidRPr="00581C6E">
        <w:t xml:space="preserve"> (</w:t>
      </w:r>
      <w:r w:rsidRPr="00423F91">
        <w:t xml:space="preserve">kinnistu registriosa nr </w:t>
      </w:r>
      <w:r w:rsidR="00177B1D">
        <w:t>6429402</w:t>
      </w:r>
      <w:r>
        <w:t xml:space="preserve">; </w:t>
      </w:r>
      <w:r w:rsidRPr="00581C6E">
        <w:t xml:space="preserve">katastritunnus </w:t>
      </w:r>
      <w:r>
        <w:t>2450</w:t>
      </w:r>
      <w:r w:rsidR="00177B1D">
        <w:t>4</w:t>
      </w:r>
      <w:r>
        <w:t>:00</w:t>
      </w:r>
      <w:r w:rsidR="00177B1D">
        <w:t>2</w:t>
      </w:r>
      <w:r>
        <w:t>:</w:t>
      </w:r>
      <w:r w:rsidR="00177B1D">
        <w:t>0097</w:t>
      </w:r>
      <w:r w:rsidRPr="00581C6E">
        <w:t>)</w:t>
      </w:r>
      <w:r>
        <w:t xml:space="preserve"> võõrandamiseks.</w:t>
      </w:r>
    </w:p>
    <w:p w14:paraId="457598CA" w14:textId="33A3C1C7" w:rsidR="00741605" w:rsidRDefault="001A29D7" w:rsidP="00EA3EBF">
      <w:pPr>
        <w:numPr>
          <w:ilvl w:val="0"/>
          <w:numId w:val="3"/>
        </w:numPr>
        <w:jc w:val="both"/>
      </w:pPr>
      <w:r>
        <w:t xml:space="preserve">Delegeerida punktis 1. nimetatud </w:t>
      </w:r>
      <w:r w:rsidR="00E44012">
        <w:t>vallavara</w:t>
      </w:r>
      <w:r>
        <w:t xml:space="preserve"> täpse alghinna määramine Jõelähtme Vallavalitsusele eeldusel, et alghind ei tohi olla madalam kui kutselise hindaja poolt ekspertarvamuses leitud kinnistute keskmine turuväärtus.</w:t>
      </w:r>
    </w:p>
    <w:p w14:paraId="4B734DC8" w14:textId="77777777" w:rsidR="005A5DF4" w:rsidRPr="008C64F5" w:rsidRDefault="005A5DF4" w:rsidP="00C30F0B">
      <w:pPr>
        <w:numPr>
          <w:ilvl w:val="0"/>
          <w:numId w:val="3"/>
        </w:numPr>
        <w:ind w:left="709"/>
        <w:jc w:val="both"/>
      </w:pPr>
      <w:r w:rsidRPr="008C64F5">
        <w:t>Otsus jõustub teatavakstegemisest.</w:t>
      </w:r>
    </w:p>
    <w:p w14:paraId="217BC7AD" w14:textId="77777777" w:rsidR="005A5DF4" w:rsidRDefault="005A5DF4" w:rsidP="005A5DF4"/>
    <w:p w14:paraId="24A7FF68" w14:textId="77777777" w:rsidR="00284BA3" w:rsidRPr="008C64F5" w:rsidRDefault="00284BA3" w:rsidP="005A5DF4"/>
    <w:p w14:paraId="5BFDFE2A" w14:textId="77777777" w:rsidR="005A5DF4" w:rsidRDefault="005A5DF4" w:rsidP="005A5DF4"/>
    <w:p w14:paraId="3A0C72BD" w14:textId="77777777" w:rsidR="00AF2CA6" w:rsidRPr="008C64F5" w:rsidRDefault="00AF2CA6" w:rsidP="005A5DF4"/>
    <w:p w14:paraId="0A9AA291" w14:textId="62082E78" w:rsidR="005A5DF4" w:rsidRPr="008C64F5" w:rsidRDefault="00D47DAE" w:rsidP="005A5DF4">
      <w:r>
        <w:t>Jaak Aab</w:t>
      </w:r>
    </w:p>
    <w:p w14:paraId="695B4959" w14:textId="77777777" w:rsidR="00ED3526" w:rsidRPr="008C64F5" w:rsidRDefault="005A5DF4" w:rsidP="005A5DF4">
      <w:r w:rsidRPr="008C64F5">
        <w:t>vallavolikogu esimees</w:t>
      </w:r>
    </w:p>
    <w:sectPr w:rsidR="00ED3526" w:rsidRPr="008C64F5" w:rsidSect="001A29D7">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99542" w14:textId="77777777" w:rsidR="00D32FDE" w:rsidRDefault="00D32FDE" w:rsidP="001A29D7">
      <w:r>
        <w:separator/>
      </w:r>
    </w:p>
  </w:endnote>
  <w:endnote w:type="continuationSeparator" w:id="0">
    <w:p w14:paraId="5A8BD1E0" w14:textId="77777777" w:rsidR="00D32FDE" w:rsidRDefault="00D32FDE" w:rsidP="001A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624978"/>
      <w:docPartObj>
        <w:docPartGallery w:val="Page Numbers (Bottom of Page)"/>
        <w:docPartUnique/>
      </w:docPartObj>
    </w:sdtPr>
    <w:sdtEndPr/>
    <w:sdtContent>
      <w:p w14:paraId="2A12E503" w14:textId="77777777" w:rsidR="001A29D7" w:rsidRDefault="001A29D7">
        <w:pPr>
          <w:pStyle w:val="Jalus"/>
          <w:jc w:val="right"/>
        </w:pPr>
        <w:r>
          <w:fldChar w:fldCharType="begin"/>
        </w:r>
        <w:r>
          <w:instrText>PAGE   \* MERGEFORMAT</w:instrText>
        </w:r>
        <w:r>
          <w:fldChar w:fldCharType="separate"/>
        </w:r>
        <w:r>
          <w:t>2</w:t>
        </w:r>
        <w:r>
          <w:fldChar w:fldCharType="end"/>
        </w:r>
      </w:p>
    </w:sdtContent>
  </w:sdt>
  <w:p w14:paraId="31E85DC9" w14:textId="77777777" w:rsidR="001A29D7" w:rsidRDefault="001A29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0090F" w14:textId="77777777" w:rsidR="00D32FDE" w:rsidRDefault="00D32FDE" w:rsidP="001A29D7">
      <w:r>
        <w:separator/>
      </w:r>
    </w:p>
  </w:footnote>
  <w:footnote w:type="continuationSeparator" w:id="0">
    <w:p w14:paraId="2962975A" w14:textId="77777777" w:rsidR="00D32FDE" w:rsidRDefault="00D32FDE" w:rsidP="001A2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13DD2"/>
    <w:multiLevelType w:val="hybridMultilevel"/>
    <w:tmpl w:val="1702EBA6"/>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FDF0410"/>
    <w:multiLevelType w:val="hybridMultilevel"/>
    <w:tmpl w:val="9DBE0F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6D22783"/>
    <w:multiLevelType w:val="hybridMultilevel"/>
    <w:tmpl w:val="5B1E01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00F1473"/>
    <w:multiLevelType w:val="hybridMultilevel"/>
    <w:tmpl w:val="6A247AA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5" w15:restartNumberingAfterBreak="0">
    <w:nsid w:val="59BA7AEF"/>
    <w:multiLevelType w:val="hybridMultilevel"/>
    <w:tmpl w:val="FA3EA3A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E541385"/>
    <w:multiLevelType w:val="multilevel"/>
    <w:tmpl w:val="BD2CEC0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8B66953"/>
    <w:multiLevelType w:val="hybridMultilevel"/>
    <w:tmpl w:val="BCCC88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80A5933"/>
    <w:multiLevelType w:val="hybridMultilevel"/>
    <w:tmpl w:val="73528C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E0"/>
    <w:rsid w:val="000349CF"/>
    <w:rsid w:val="00044803"/>
    <w:rsid w:val="000503B7"/>
    <w:rsid w:val="00060CD6"/>
    <w:rsid w:val="00073AF1"/>
    <w:rsid w:val="00082ADE"/>
    <w:rsid w:val="00083A7A"/>
    <w:rsid w:val="00090952"/>
    <w:rsid w:val="000A6EAD"/>
    <w:rsid w:val="000B03CF"/>
    <w:rsid w:val="000C45FD"/>
    <w:rsid w:val="000F63B3"/>
    <w:rsid w:val="00102BD4"/>
    <w:rsid w:val="00116302"/>
    <w:rsid w:val="00147CB6"/>
    <w:rsid w:val="00177B1D"/>
    <w:rsid w:val="001807F9"/>
    <w:rsid w:val="001942D7"/>
    <w:rsid w:val="0019555C"/>
    <w:rsid w:val="001969E4"/>
    <w:rsid w:val="001A29D7"/>
    <w:rsid w:val="001A61F3"/>
    <w:rsid w:val="001B7094"/>
    <w:rsid w:val="001B7CEC"/>
    <w:rsid w:val="002007AE"/>
    <w:rsid w:val="0020462A"/>
    <w:rsid w:val="00251790"/>
    <w:rsid w:val="002517DF"/>
    <w:rsid w:val="002664D7"/>
    <w:rsid w:val="00273021"/>
    <w:rsid w:val="00276D4F"/>
    <w:rsid w:val="00277E85"/>
    <w:rsid w:val="00284BA3"/>
    <w:rsid w:val="00286090"/>
    <w:rsid w:val="002A1E0A"/>
    <w:rsid w:val="002B16C8"/>
    <w:rsid w:val="002B3322"/>
    <w:rsid w:val="002C2DC6"/>
    <w:rsid w:val="002E22DF"/>
    <w:rsid w:val="002E5B66"/>
    <w:rsid w:val="00314E45"/>
    <w:rsid w:val="003338AE"/>
    <w:rsid w:val="00337C97"/>
    <w:rsid w:val="00347F68"/>
    <w:rsid w:val="00377A4F"/>
    <w:rsid w:val="003B0B6C"/>
    <w:rsid w:val="003B133A"/>
    <w:rsid w:val="003C126C"/>
    <w:rsid w:val="003D3C86"/>
    <w:rsid w:val="003F5069"/>
    <w:rsid w:val="00400533"/>
    <w:rsid w:val="004117EE"/>
    <w:rsid w:val="00416E90"/>
    <w:rsid w:val="00423F91"/>
    <w:rsid w:val="00431A50"/>
    <w:rsid w:val="00444870"/>
    <w:rsid w:val="00464C1B"/>
    <w:rsid w:val="00492166"/>
    <w:rsid w:val="004B60FE"/>
    <w:rsid w:val="004C4B8F"/>
    <w:rsid w:val="00531EE1"/>
    <w:rsid w:val="00542255"/>
    <w:rsid w:val="00543D10"/>
    <w:rsid w:val="00562F64"/>
    <w:rsid w:val="00581C6E"/>
    <w:rsid w:val="0058682A"/>
    <w:rsid w:val="00593D03"/>
    <w:rsid w:val="005A529C"/>
    <w:rsid w:val="005A5DF4"/>
    <w:rsid w:val="005D78DB"/>
    <w:rsid w:val="005E66C8"/>
    <w:rsid w:val="006241A2"/>
    <w:rsid w:val="00632B3B"/>
    <w:rsid w:val="00640B95"/>
    <w:rsid w:val="00640EAB"/>
    <w:rsid w:val="00657C78"/>
    <w:rsid w:val="00674B63"/>
    <w:rsid w:val="00675A29"/>
    <w:rsid w:val="00686B4E"/>
    <w:rsid w:val="006878AB"/>
    <w:rsid w:val="00697CBF"/>
    <w:rsid w:val="006A1A13"/>
    <w:rsid w:val="006A7610"/>
    <w:rsid w:val="006C61EF"/>
    <w:rsid w:val="006D1DA4"/>
    <w:rsid w:val="006D2BAD"/>
    <w:rsid w:val="006E1326"/>
    <w:rsid w:val="006E2339"/>
    <w:rsid w:val="00713A30"/>
    <w:rsid w:val="0071553A"/>
    <w:rsid w:val="00741605"/>
    <w:rsid w:val="00743F4B"/>
    <w:rsid w:val="007529BF"/>
    <w:rsid w:val="007578A5"/>
    <w:rsid w:val="007767A6"/>
    <w:rsid w:val="00781399"/>
    <w:rsid w:val="00790679"/>
    <w:rsid w:val="007A60A9"/>
    <w:rsid w:val="007C38E0"/>
    <w:rsid w:val="007E19C4"/>
    <w:rsid w:val="007F35C6"/>
    <w:rsid w:val="00816B5F"/>
    <w:rsid w:val="00823CD0"/>
    <w:rsid w:val="008311AE"/>
    <w:rsid w:val="00833BD0"/>
    <w:rsid w:val="0084377D"/>
    <w:rsid w:val="00882C1D"/>
    <w:rsid w:val="008860E3"/>
    <w:rsid w:val="008C26A0"/>
    <w:rsid w:val="008C4339"/>
    <w:rsid w:val="008C64F5"/>
    <w:rsid w:val="008E06DB"/>
    <w:rsid w:val="00925C9C"/>
    <w:rsid w:val="00932700"/>
    <w:rsid w:val="00942D88"/>
    <w:rsid w:val="00951E70"/>
    <w:rsid w:val="00957176"/>
    <w:rsid w:val="00991208"/>
    <w:rsid w:val="009975D0"/>
    <w:rsid w:val="009C1E85"/>
    <w:rsid w:val="009C3BE3"/>
    <w:rsid w:val="009D7A22"/>
    <w:rsid w:val="009E0E67"/>
    <w:rsid w:val="00A062F1"/>
    <w:rsid w:val="00A14A2F"/>
    <w:rsid w:val="00A22C77"/>
    <w:rsid w:val="00A24F68"/>
    <w:rsid w:val="00A44C2A"/>
    <w:rsid w:val="00A52CE3"/>
    <w:rsid w:val="00A551EA"/>
    <w:rsid w:val="00A73610"/>
    <w:rsid w:val="00A74405"/>
    <w:rsid w:val="00A90778"/>
    <w:rsid w:val="00A92090"/>
    <w:rsid w:val="00AB501F"/>
    <w:rsid w:val="00AC6A21"/>
    <w:rsid w:val="00AF2C09"/>
    <w:rsid w:val="00AF2CA6"/>
    <w:rsid w:val="00AF5D15"/>
    <w:rsid w:val="00B03584"/>
    <w:rsid w:val="00B153E0"/>
    <w:rsid w:val="00B157A7"/>
    <w:rsid w:val="00B41A5E"/>
    <w:rsid w:val="00B46298"/>
    <w:rsid w:val="00B5047D"/>
    <w:rsid w:val="00B86A82"/>
    <w:rsid w:val="00B93E83"/>
    <w:rsid w:val="00BB027B"/>
    <w:rsid w:val="00BD587F"/>
    <w:rsid w:val="00BE36DC"/>
    <w:rsid w:val="00C048A8"/>
    <w:rsid w:val="00C30F0B"/>
    <w:rsid w:val="00C314FF"/>
    <w:rsid w:val="00C33638"/>
    <w:rsid w:val="00C35ACF"/>
    <w:rsid w:val="00C37E20"/>
    <w:rsid w:val="00C80FFA"/>
    <w:rsid w:val="00CA2231"/>
    <w:rsid w:val="00CB5429"/>
    <w:rsid w:val="00CB7768"/>
    <w:rsid w:val="00CC2FD8"/>
    <w:rsid w:val="00CE3172"/>
    <w:rsid w:val="00CF01E1"/>
    <w:rsid w:val="00CF2F58"/>
    <w:rsid w:val="00D00114"/>
    <w:rsid w:val="00D01782"/>
    <w:rsid w:val="00D16040"/>
    <w:rsid w:val="00D23EB4"/>
    <w:rsid w:val="00D30739"/>
    <w:rsid w:val="00D32FDE"/>
    <w:rsid w:val="00D47DAE"/>
    <w:rsid w:val="00D57AAA"/>
    <w:rsid w:val="00D73406"/>
    <w:rsid w:val="00DA648D"/>
    <w:rsid w:val="00DE5521"/>
    <w:rsid w:val="00DE7C9F"/>
    <w:rsid w:val="00DF49CA"/>
    <w:rsid w:val="00E42CE0"/>
    <w:rsid w:val="00E44012"/>
    <w:rsid w:val="00E57E80"/>
    <w:rsid w:val="00E634F0"/>
    <w:rsid w:val="00E67625"/>
    <w:rsid w:val="00E74EBF"/>
    <w:rsid w:val="00E94BA2"/>
    <w:rsid w:val="00E9693D"/>
    <w:rsid w:val="00EA3EBF"/>
    <w:rsid w:val="00EA686C"/>
    <w:rsid w:val="00EC6F74"/>
    <w:rsid w:val="00ED3526"/>
    <w:rsid w:val="00EE5D49"/>
    <w:rsid w:val="00EE6ADD"/>
    <w:rsid w:val="00F00AED"/>
    <w:rsid w:val="00F11AA2"/>
    <w:rsid w:val="00F4488E"/>
    <w:rsid w:val="00F540F6"/>
    <w:rsid w:val="00F60867"/>
    <w:rsid w:val="00F94086"/>
    <w:rsid w:val="00FE09B8"/>
    <w:rsid w:val="00FF3673"/>
    <w:rsid w:val="00FF56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4F6C7"/>
  <w15:chartTrackingRefBased/>
  <w15:docId w15:val="{2A916169-576F-4B12-9260-1BD6961C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060CD6"/>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link w:val="Pealkiri3"/>
    <w:uiPriority w:val="9"/>
    <w:semiHidden/>
    <w:rsid w:val="00060CD6"/>
    <w:rPr>
      <w:rFonts w:ascii="Cambria" w:eastAsia="Times New Roman" w:hAnsi="Cambria" w:cs="Times New Roman"/>
      <w:b/>
      <w:bCs/>
      <w:sz w:val="26"/>
      <w:szCs w:val="26"/>
      <w:lang w:eastAsia="en-US"/>
    </w:rPr>
  </w:style>
  <w:style w:type="paragraph" w:styleId="Kehatekst">
    <w:name w:val="Body Text"/>
    <w:basedOn w:val="Normaallaad"/>
    <w:link w:val="KehatekstMrk"/>
    <w:semiHidden/>
    <w:rsid w:val="00060CD6"/>
    <w:rPr>
      <w:szCs w:val="20"/>
    </w:rPr>
  </w:style>
  <w:style w:type="character" w:customStyle="1" w:styleId="KehatekstMrk">
    <w:name w:val="Kehatekst Märk"/>
    <w:link w:val="Kehatekst"/>
    <w:semiHidden/>
    <w:rsid w:val="00060CD6"/>
    <w:rPr>
      <w:sz w:val="24"/>
      <w:lang w:eastAsia="en-US"/>
    </w:rPr>
  </w:style>
  <w:style w:type="paragraph" w:styleId="Kehatekst3">
    <w:name w:val="Body Text 3"/>
    <w:basedOn w:val="Normaallaad"/>
    <w:link w:val="Kehatekst3Mrk"/>
    <w:semiHidden/>
    <w:rsid w:val="00060CD6"/>
    <w:pPr>
      <w:ind w:right="691"/>
      <w:jc w:val="both"/>
    </w:pPr>
    <w:rPr>
      <w:noProof/>
      <w:sz w:val="22"/>
      <w:szCs w:val="20"/>
    </w:rPr>
  </w:style>
  <w:style w:type="character" w:customStyle="1" w:styleId="Kehatekst3Mrk">
    <w:name w:val="Kehatekst 3 Märk"/>
    <w:link w:val="Kehatekst3"/>
    <w:semiHidden/>
    <w:rsid w:val="00060CD6"/>
    <w:rPr>
      <w:noProof/>
      <w:sz w:val="22"/>
      <w:lang w:eastAsia="en-US"/>
    </w:rPr>
  </w:style>
  <w:style w:type="paragraph" w:styleId="Loendilik">
    <w:name w:val="List Paragraph"/>
    <w:basedOn w:val="Normaallaad"/>
    <w:uiPriority w:val="34"/>
    <w:qFormat/>
    <w:rsid w:val="00060CD6"/>
    <w:pPr>
      <w:ind w:left="708"/>
    </w:pPr>
    <w:rPr>
      <w:noProof/>
      <w:sz w:val="20"/>
      <w:szCs w:val="20"/>
      <w:lang w:val="en-GB"/>
    </w:rPr>
  </w:style>
  <w:style w:type="paragraph" w:styleId="Normaallaadveeb">
    <w:name w:val="Normal (Web)"/>
    <w:basedOn w:val="Normaallaad"/>
    <w:semiHidden/>
    <w:rsid w:val="00060CD6"/>
    <w:rPr>
      <w:rFonts w:eastAsia="Arial Unicode MS"/>
      <w:lang w:val="en-GB"/>
    </w:rPr>
  </w:style>
  <w:style w:type="character" w:styleId="Rhutus">
    <w:name w:val="Emphasis"/>
    <w:uiPriority w:val="20"/>
    <w:qFormat/>
    <w:rsid w:val="00060CD6"/>
    <w:rPr>
      <w:b w:val="0"/>
      <w:bCs w:val="0"/>
      <w:i/>
      <w:iCs/>
    </w:rPr>
  </w:style>
  <w:style w:type="paragraph" w:styleId="Jutumullitekst">
    <w:name w:val="Balloon Text"/>
    <w:basedOn w:val="Normaallaad"/>
    <w:link w:val="JutumullitekstMrk"/>
    <w:uiPriority w:val="99"/>
    <w:semiHidden/>
    <w:unhideWhenUsed/>
    <w:rsid w:val="006241A2"/>
    <w:rPr>
      <w:rFonts w:ascii="Segoe UI" w:hAnsi="Segoe UI" w:cs="Segoe UI"/>
      <w:sz w:val="18"/>
      <w:szCs w:val="18"/>
    </w:rPr>
  </w:style>
  <w:style w:type="character" w:customStyle="1" w:styleId="JutumullitekstMrk">
    <w:name w:val="Jutumullitekst Märk"/>
    <w:link w:val="Jutumullitekst"/>
    <w:uiPriority w:val="99"/>
    <w:semiHidden/>
    <w:rsid w:val="006241A2"/>
    <w:rPr>
      <w:rFonts w:ascii="Segoe UI" w:hAnsi="Segoe UI" w:cs="Segoe UI"/>
      <w:sz w:val="18"/>
      <w:szCs w:val="18"/>
      <w:lang w:eastAsia="en-US"/>
    </w:rPr>
  </w:style>
  <w:style w:type="paragraph" w:styleId="Pis">
    <w:name w:val="header"/>
    <w:basedOn w:val="Normaallaad"/>
    <w:link w:val="PisMrk"/>
    <w:uiPriority w:val="99"/>
    <w:unhideWhenUsed/>
    <w:rsid w:val="001A29D7"/>
    <w:pPr>
      <w:tabs>
        <w:tab w:val="center" w:pos="4536"/>
        <w:tab w:val="right" w:pos="9072"/>
      </w:tabs>
    </w:pPr>
  </w:style>
  <w:style w:type="character" w:customStyle="1" w:styleId="PisMrk">
    <w:name w:val="Päis Märk"/>
    <w:basedOn w:val="Liguvaikefont"/>
    <w:link w:val="Pis"/>
    <w:uiPriority w:val="99"/>
    <w:rsid w:val="001A29D7"/>
    <w:rPr>
      <w:sz w:val="24"/>
      <w:szCs w:val="24"/>
      <w:lang w:eastAsia="en-US"/>
    </w:rPr>
  </w:style>
  <w:style w:type="paragraph" w:styleId="Jalus">
    <w:name w:val="footer"/>
    <w:basedOn w:val="Normaallaad"/>
    <w:link w:val="JalusMrk"/>
    <w:uiPriority w:val="99"/>
    <w:unhideWhenUsed/>
    <w:rsid w:val="001A29D7"/>
    <w:pPr>
      <w:tabs>
        <w:tab w:val="center" w:pos="4536"/>
        <w:tab w:val="right" w:pos="9072"/>
      </w:tabs>
    </w:pPr>
  </w:style>
  <w:style w:type="character" w:customStyle="1" w:styleId="JalusMrk">
    <w:name w:val="Jalus Märk"/>
    <w:basedOn w:val="Liguvaikefont"/>
    <w:link w:val="Jalus"/>
    <w:uiPriority w:val="99"/>
    <w:rsid w:val="001A29D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049664">
      <w:bodyDiv w:val="1"/>
      <w:marLeft w:val="0"/>
      <w:marRight w:val="0"/>
      <w:marTop w:val="0"/>
      <w:marBottom w:val="0"/>
      <w:divBdr>
        <w:top w:val="none" w:sz="0" w:space="0" w:color="auto"/>
        <w:left w:val="none" w:sz="0" w:space="0" w:color="auto"/>
        <w:bottom w:val="none" w:sz="0" w:space="0" w:color="auto"/>
        <w:right w:val="none" w:sz="0" w:space="0" w:color="auto"/>
      </w:divBdr>
    </w:div>
    <w:div w:id="1190529981">
      <w:bodyDiv w:val="1"/>
      <w:marLeft w:val="0"/>
      <w:marRight w:val="0"/>
      <w:marTop w:val="0"/>
      <w:marBottom w:val="0"/>
      <w:divBdr>
        <w:top w:val="none" w:sz="0" w:space="0" w:color="auto"/>
        <w:left w:val="none" w:sz="0" w:space="0" w:color="auto"/>
        <w:bottom w:val="none" w:sz="0" w:space="0" w:color="auto"/>
        <w:right w:val="none" w:sz="0" w:space="0" w:color="auto"/>
      </w:divBdr>
    </w:div>
    <w:div w:id="1194152399">
      <w:bodyDiv w:val="1"/>
      <w:marLeft w:val="0"/>
      <w:marRight w:val="0"/>
      <w:marTop w:val="0"/>
      <w:marBottom w:val="0"/>
      <w:divBdr>
        <w:top w:val="none" w:sz="0" w:space="0" w:color="auto"/>
        <w:left w:val="none" w:sz="0" w:space="0" w:color="auto"/>
        <w:bottom w:val="none" w:sz="0" w:space="0" w:color="auto"/>
        <w:right w:val="none" w:sz="0" w:space="0" w:color="auto"/>
      </w:divBdr>
    </w:div>
    <w:div w:id="164268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1801</Characters>
  <Application>Microsoft Office Word</Application>
  <DocSecurity>0</DocSecurity>
  <Lines>15</Lines>
  <Paragraphs>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2025-10-07T11:55:00Z</cp:lastPrinted>
  <dcterms:created xsi:type="dcterms:W3CDTF">2026-03-06T10:27:00Z</dcterms:created>
  <dcterms:modified xsi:type="dcterms:W3CDTF">2026-03-06T10:27:00Z</dcterms:modified>
</cp:coreProperties>
</file>